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703C" w:rsidRDefault="00B7703C" w:rsidP="000474E5">
      <w:pPr>
        <w:spacing w:after="0" w:line="240" w:lineRule="auto"/>
      </w:pPr>
      <w:r>
        <w:separator/>
      </w:r>
    </w:p>
  </w:endnote>
  <w:endnote w:type="continuationSeparator" w:id="0">
    <w:p w:rsidR="00B7703C" w:rsidRDefault="00B7703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703C" w:rsidRDefault="00B7703C" w:rsidP="000474E5">
      <w:pPr>
        <w:spacing w:after="0" w:line="240" w:lineRule="auto"/>
      </w:pPr>
      <w:r>
        <w:separator/>
      </w:r>
    </w:p>
  </w:footnote>
  <w:footnote w:type="continuationSeparator" w:id="0">
    <w:p w:rsidR="00B7703C" w:rsidRDefault="00B7703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B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312407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B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312408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8F7B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3312406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8F7B55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7703C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88531F-5E1C-4555-BB41-1E8E933890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2020-12-01T14:40:00Z</dcterms:modified>
</cp:coreProperties>
</file>